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2D07" w14:textId="6CB0326A" w:rsidR="00CD2BEC" w:rsidRPr="00FA1E43" w:rsidRDefault="00CD2BEC" w:rsidP="00FA1E4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A1E43">
        <w:rPr>
          <w:rFonts w:ascii="Times New Roman" w:hAnsi="Times New Roman" w:cs="Times New Roman"/>
          <w:b/>
          <w:bCs/>
        </w:rPr>
        <w:t>Tipos de miembros</w:t>
      </w:r>
    </w:p>
    <w:p w14:paraId="50494915" w14:textId="72EB435A" w:rsidR="00CD2BEC" w:rsidRPr="00FA1E43" w:rsidRDefault="00CD2BEC" w:rsidP="00FA1E43">
      <w:pPr>
        <w:spacing w:line="276" w:lineRule="auto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La REDEC contempla dos tipos de miembros afiliados</w:t>
      </w:r>
    </w:p>
    <w:p w14:paraId="4700D75C" w14:textId="692024CA" w:rsidR="00CD2BEC" w:rsidRPr="00FA1E43" w:rsidRDefault="00CD2BEC" w:rsidP="00FA1E43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highlight w:val="yellow"/>
        </w:rPr>
      </w:pPr>
      <w:r w:rsidRPr="00FA1E43">
        <w:rPr>
          <w:rFonts w:ascii="Times New Roman" w:hAnsi="Times New Roman" w:cs="Times New Roman"/>
          <w:highlight w:val="yellow"/>
        </w:rPr>
        <w:t>Miembros titulares:</w:t>
      </w:r>
    </w:p>
    <w:p w14:paraId="2BA4FE86" w14:textId="77777777" w:rsidR="00CD2BEC" w:rsidRPr="00FA1E43" w:rsidRDefault="00CD2BEC" w:rsidP="00FA1E43">
      <w:pPr>
        <w:pStyle w:val="NormalWeb"/>
        <w:numPr>
          <w:ilvl w:val="0"/>
          <w:numId w:val="5"/>
        </w:numPr>
        <w:spacing w:line="276" w:lineRule="auto"/>
      </w:pPr>
      <w:r w:rsidRPr="00FA1E43">
        <w:t>Universidades o Instituciones de Educación Superior (IES), independientemente de su denominación, siempre que sean equivalentes jurídica y académicamente.</w:t>
      </w:r>
    </w:p>
    <w:p w14:paraId="71C7552D" w14:textId="0CDA3EB9" w:rsidR="00CD2BEC" w:rsidRPr="00FA1E43" w:rsidRDefault="00CD2BEC" w:rsidP="00FA1E43">
      <w:pPr>
        <w:pStyle w:val="NormalWeb"/>
        <w:numPr>
          <w:ilvl w:val="0"/>
          <w:numId w:val="5"/>
        </w:numPr>
        <w:spacing w:line="276" w:lineRule="auto"/>
      </w:pPr>
      <w:r w:rsidRPr="00FA1E43">
        <w:t>Organizaciones universitarias nacionales o regionales y redes académicas, constituidas jurídicamente y que tengan como objetivo fortalecer a sus afiliadas e impulsar la cooperación y el fortalecimiento de las instituciones que las integran</w:t>
      </w:r>
    </w:p>
    <w:p w14:paraId="0C3EC9B0" w14:textId="77777777" w:rsidR="00CD2BEC" w:rsidRPr="00FA1E43" w:rsidRDefault="00CD2BEC" w:rsidP="00FA1E43">
      <w:p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Los miembros titulares tendrán los siguientes derechos y obligaciones:</w:t>
      </w:r>
    </w:p>
    <w:p w14:paraId="5FCC1F28" w14:textId="77777777" w:rsidR="00CD2BEC" w:rsidRPr="00FA1E43" w:rsidRDefault="00CD2BEC" w:rsidP="00FA1E4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Sus representantes podrán concurrir con voz y voto a las asambleas generales y regionales y podrán formar parte del Consejo Ejecutivo y demás órganos de la REDEC.</w:t>
      </w:r>
    </w:p>
    <w:p w14:paraId="34D4208B" w14:textId="77777777" w:rsidR="00CD2BEC" w:rsidRPr="00FA1E43" w:rsidRDefault="00CD2BEC" w:rsidP="00FA1E4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Estarán obligados a cubrir la cuota de inscripción y las anuales que establezcan el Consejo Ejecutivo.</w:t>
      </w:r>
    </w:p>
    <w:p w14:paraId="48F13443" w14:textId="77777777" w:rsidR="00CD2BEC" w:rsidRPr="00FA1E43" w:rsidRDefault="00CD2BEC" w:rsidP="00FA1E4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Deberán facilitar la información que les sea solicitada por la Secretaría Ejecutiva.</w:t>
      </w:r>
    </w:p>
    <w:p w14:paraId="686EB7EB" w14:textId="77777777" w:rsidR="00CD2BEC" w:rsidRPr="00FA1E43" w:rsidRDefault="00CD2BEC" w:rsidP="00FA1E4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Deberán nombrar un representante corresponsal para atender las relaciones internacionales y exteriores de la REDEC.</w:t>
      </w:r>
    </w:p>
    <w:p w14:paraId="3B0AA200" w14:textId="41B9A65E" w:rsidR="00CD2BEC" w:rsidRPr="00FA1E43" w:rsidRDefault="00CD2BEC" w:rsidP="00FA1E4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Los demás derechos y obligaciones derivados del estatuto y las normas que en consecuencia dicten el Consejo Ejecutivo de la REDEC en la esfera de sus respectivas atribuciones.</w:t>
      </w:r>
    </w:p>
    <w:p w14:paraId="74C29D79" w14:textId="68BA96CA" w:rsidR="00CD2BEC" w:rsidRPr="00FA1E43" w:rsidRDefault="00CD2BEC" w:rsidP="00FA1E43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highlight w:val="yellow"/>
          <w:lang w:val="es-MX"/>
        </w:rPr>
      </w:pPr>
      <w:r w:rsidRPr="00FA1E43">
        <w:rPr>
          <w:rFonts w:ascii="Times New Roman" w:hAnsi="Times New Roman" w:cs="Times New Roman"/>
          <w:highlight w:val="yellow"/>
        </w:rPr>
        <w:t xml:space="preserve">Miembros asociados: </w:t>
      </w:r>
    </w:p>
    <w:p w14:paraId="75D578B3" w14:textId="77777777" w:rsidR="00CD2BEC" w:rsidRPr="00FA1E43" w:rsidRDefault="00CD2BEC" w:rsidP="00FA1E43">
      <w:pPr>
        <w:pStyle w:val="NormalWeb"/>
        <w:numPr>
          <w:ilvl w:val="0"/>
          <w:numId w:val="6"/>
        </w:numPr>
        <w:spacing w:line="276" w:lineRule="auto"/>
      </w:pPr>
      <w:r w:rsidRPr="00FA1E43">
        <w:t>Organizaciones universitarias nacionales o regionales legalmente constituidas, cuyo objetivo sea fortalecer a sus afiliadas e impulsar la cooperación interinstitucional.</w:t>
      </w:r>
    </w:p>
    <w:p w14:paraId="2CA179C6" w14:textId="143CA6BE" w:rsidR="00CD2BEC" w:rsidRPr="00FA1E43" w:rsidRDefault="00CD2BEC" w:rsidP="00FA1E43">
      <w:pPr>
        <w:pStyle w:val="NormalWeb"/>
        <w:numPr>
          <w:ilvl w:val="0"/>
          <w:numId w:val="6"/>
        </w:numPr>
        <w:spacing w:line="276" w:lineRule="auto"/>
      </w:pPr>
      <w:r w:rsidRPr="00FA1E43">
        <w:t>Docentes investigadores de instituciones de educación superior de Ecuador y Colombia, que cuenten con nombramiento titular en sus respectivas instituciones.</w:t>
      </w:r>
    </w:p>
    <w:p w14:paraId="5C330742" w14:textId="20BA945B" w:rsidR="00CD2BEC" w:rsidRPr="00FA1E43" w:rsidRDefault="00CD2BEC" w:rsidP="00FA1E43">
      <w:pPr>
        <w:spacing w:line="276" w:lineRule="auto"/>
        <w:rPr>
          <w:rFonts w:ascii="Times New Roman" w:hAnsi="Times New Roman" w:cs="Times New Roman"/>
          <w:lang w:val="es-MX"/>
        </w:rPr>
      </w:pPr>
      <w:r w:rsidRPr="00FA1E43">
        <w:rPr>
          <w:rFonts w:ascii="Times New Roman" w:hAnsi="Times New Roman" w:cs="Times New Roman"/>
        </w:rPr>
        <w:t xml:space="preserve">Los miembros asociados podrán participar de los programas y eventos de la REDEC, pero no formar parte del Consejo Ejecutivo, salvo invitación para temas específicos. Participarán en las asambleas generales y regionales con </w:t>
      </w:r>
      <w:proofErr w:type="gramStart"/>
      <w:r w:rsidRPr="00FA1E43">
        <w:rPr>
          <w:rFonts w:ascii="Times New Roman" w:hAnsi="Times New Roman" w:cs="Times New Roman"/>
        </w:rPr>
        <w:t>voz</w:t>
      </w:r>
      <w:proofErr w:type="gramEnd"/>
      <w:r w:rsidRPr="00FA1E43">
        <w:rPr>
          <w:rFonts w:ascii="Times New Roman" w:hAnsi="Times New Roman" w:cs="Times New Roman"/>
        </w:rPr>
        <w:t xml:space="preserve"> pero sin voto.</w:t>
      </w:r>
    </w:p>
    <w:p w14:paraId="6C0D0544" w14:textId="6A5C8FF9" w:rsidR="00486E97" w:rsidRPr="00FA1E43" w:rsidRDefault="00486E97" w:rsidP="00FA1E43">
      <w:pPr>
        <w:spacing w:line="276" w:lineRule="auto"/>
        <w:rPr>
          <w:rFonts w:ascii="Times New Roman" w:hAnsi="Times New Roman" w:cs="Times New Roman"/>
          <w:b/>
          <w:bCs/>
          <w:lang w:val="es-MX"/>
        </w:rPr>
      </w:pPr>
      <w:r w:rsidRPr="00FA1E43">
        <w:rPr>
          <w:rFonts w:ascii="Times New Roman" w:hAnsi="Times New Roman" w:cs="Times New Roman"/>
          <w:b/>
          <w:bCs/>
          <w:lang w:val="es-MX"/>
        </w:rPr>
        <w:t xml:space="preserve">Requisitos para afiliación </w:t>
      </w:r>
    </w:p>
    <w:p w14:paraId="628CD423" w14:textId="77777777" w:rsidR="00CD2BEC" w:rsidRPr="00FA1E43" w:rsidRDefault="00CD2BEC" w:rsidP="00FA1E43">
      <w:p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Podrán ingresar como miembros titulares de la REDEC las universidades o instituciones de educación superior, organizaciones universitarias nacionales o regionales y las redes que reúnan las siguientes condiciones:</w:t>
      </w:r>
    </w:p>
    <w:p w14:paraId="2632DB8F" w14:textId="3DC6C6DF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Acreditar su personalidad jurídica y el ordenamiento legal que les rija. </w:t>
      </w:r>
    </w:p>
    <w:p w14:paraId="6014EED9" w14:textId="739C526F" w:rsidR="00A9603B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lastRenderedPageBreak/>
        <w:t>Desarrollar funciones de docencia, investigación, vinculación con la colectividad, internacionalización, creación, difusión cultural y extensión de los servicios.</w:t>
      </w:r>
    </w:p>
    <w:p w14:paraId="7B613994" w14:textId="77777777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Estar integradas por facultades, escuelas o sus equivalentes de enseñanza superior en número y extensión suficientes para otorgar certificados, títulos, diplomas y grados de diversas ramas del conocimiento.</w:t>
      </w:r>
    </w:p>
    <w:p w14:paraId="5BEAD94D" w14:textId="77777777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Contar con personal académico que acredite la suficiente preparación para impartir sus actividades en el nivel o los niveles en los que participe: diplomados, licenciatura, pregrado, especialización, maestría y/o doctorado.</w:t>
      </w:r>
    </w:p>
    <w:p w14:paraId="5B9F4699" w14:textId="77777777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Que sus profesores gocen de libertad de enseñanza y de investigación y participen activamente en el gobierno o administración de la universidad, así como la creación y difusión de la cultura.</w:t>
      </w:r>
    </w:p>
    <w:p w14:paraId="08643D71" w14:textId="77777777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>Disponer de planes de desarrollo institucional y procesos de autoevaluación y evaluación externa.</w:t>
      </w:r>
    </w:p>
    <w:p w14:paraId="0895D412" w14:textId="77777777" w:rsidR="00CD2BEC" w:rsidRPr="00FA1E43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Tener infraestructura y servicios adecuados para desarrollar sus tareas sustantivas.  </w:t>
      </w:r>
    </w:p>
    <w:p w14:paraId="76F57CF8" w14:textId="77777777" w:rsidR="00CD2BEC" w:rsidRDefault="00CD2BEC" w:rsidP="00FA1E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La Red llevará un libro de registro de miembros titulares y miembros asociados, en el cual inscribirán nombre, domicilio y dirección electrónica de cada uno y los datos de los representantes de las IES a la red. Este libro estará bajo la custodia del Consejo Ejecutivo y el </w:t>
      </w:r>
      <w:proofErr w:type="gramStart"/>
      <w:r w:rsidRPr="00FA1E43">
        <w:rPr>
          <w:rFonts w:ascii="Times New Roman" w:hAnsi="Times New Roman" w:cs="Times New Roman"/>
        </w:rPr>
        <w:t>Secretario Ejecutivo</w:t>
      </w:r>
      <w:proofErr w:type="gramEnd"/>
      <w:r w:rsidRPr="00FA1E43">
        <w:rPr>
          <w:rFonts w:ascii="Times New Roman" w:hAnsi="Times New Roman" w:cs="Times New Roman"/>
        </w:rPr>
        <w:t>. Se construirá una base de datos electrónica de todos los miembros que residirá en el archivo.</w:t>
      </w:r>
    </w:p>
    <w:p w14:paraId="09DA2FF1" w14:textId="5143B1AC" w:rsidR="00FA1E43" w:rsidRPr="00FA1E43" w:rsidRDefault="00FA1E43" w:rsidP="00FA1E43">
      <w:pPr>
        <w:pStyle w:val="Prrafodelista"/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  <w:highlight w:val="yellow"/>
        </w:rPr>
        <w:t>Completar el formulario de registro</w:t>
      </w:r>
    </w:p>
    <w:p w14:paraId="57A71625" w14:textId="769277DB" w:rsidR="00E822DE" w:rsidRPr="00FA1E43" w:rsidRDefault="00486E97" w:rsidP="00FA1E43">
      <w:pPr>
        <w:spacing w:line="276" w:lineRule="auto"/>
        <w:rPr>
          <w:rFonts w:ascii="Times New Roman" w:hAnsi="Times New Roman" w:cs="Times New Roman"/>
          <w:b/>
          <w:bCs/>
          <w:lang w:val="es-MX"/>
        </w:rPr>
      </w:pPr>
      <w:r w:rsidRPr="00FA1E43">
        <w:rPr>
          <w:rFonts w:ascii="Times New Roman" w:hAnsi="Times New Roman" w:cs="Times New Roman"/>
          <w:b/>
          <w:bCs/>
          <w:lang w:val="es-MX"/>
        </w:rPr>
        <w:t xml:space="preserve">Proceso de afiliación </w:t>
      </w:r>
    </w:p>
    <w:p w14:paraId="02C91953" w14:textId="77DD2E23" w:rsidR="00FA1E43" w:rsidRPr="00FA1E43" w:rsidRDefault="00FA1E43" w:rsidP="00FA1E43">
      <w:pPr>
        <w:spacing w:line="276" w:lineRule="auto"/>
        <w:rPr>
          <w:rFonts w:ascii="Times New Roman" w:hAnsi="Times New Roman" w:cs="Times New Roman"/>
          <w:lang w:val="es-MX"/>
        </w:rPr>
      </w:pPr>
      <w:r w:rsidRPr="00FA1E43">
        <w:rPr>
          <w:rFonts w:ascii="Times New Roman" w:hAnsi="Times New Roman" w:cs="Times New Roman"/>
        </w:rPr>
        <w:t>El procedimiento de afiliación será el siguiente:</w:t>
      </w:r>
    </w:p>
    <w:p w14:paraId="3B6E7179" w14:textId="77777777" w:rsidR="00FA1E43" w:rsidRPr="00FA1E43" w:rsidRDefault="00FA1E43" w:rsidP="00FA1E43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Las universidades o instituciones de educación </w:t>
      </w:r>
      <w:proofErr w:type="gramStart"/>
      <w:r w:rsidRPr="00FA1E43">
        <w:rPr>
          <w:rFonts w:ascii="Times New Roman" w:hAnsi="Times New Roman" w:cs="Times New Roman"/>
        </w:rPr>
        <w:t>superior,</w:t>
      </w:r>
      <w:proofErr w:type="gramEnd"/>
      <w:r w:rsidRPr="00FA1E43">
        <w:rPr>
          <w:rFonts w:ascii="Times New Roman" w:hAnsi="Times New Roman" w:cs="Times New Roman"/>
        </w:rPr>
        <w:t xml:space="preserve"> solicitarán a la Secretaría Ejecutiva de la REDEC su afiliación mediante una carta del rector equivalente, o del titular de la organización o red universitaria, dirigida al presidente de la red.</w:t>
      </w:r>
    </w:p>
    <w:p w14:paraId="5C7D2233" w14:textId="77777777" w:rsidR="00FA1E43" w:rsidRPr="00FA1E43" w:rsidRDefault="00FA1E43" w:rsidP="00FA1E43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Deberán adjuntar todos los documentos e información de la IES, que demuestre ser una institución autorizada legalmente, emitida por las máximas autoridades de la educación superior de Ecuador y Colombia, respectivamente. </w:t>
      </w:r>
    </w:p>
    <w:p w14:paraId="1703FCF6" w14:textId="638E6148" w:rsidR="00FA1E43" w:rsidRPr="00FA1E43" w:rsidRDefault="00FA1E43" w:rsidP="00FA1E43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A1E43">
        <w:rPr>
          <w:rFonts w:ascii="Times New Roman" w:hAnsi="Times New Roman" w:cs="Times New Roman"/>
        </w:rPr>
        <w:t xml:space="preserve">Una vez cumplido con los requisitos solicitados la incorporación formal a la red se la realizará en reunión de la Asamblea General, cuando la postulación corresponda a la fecha cercana a su asamblea, o ante el Comité Ejecutivo para su aprobación. </w:t>
      </w:r>
    </w:p>
    <w:p w14:paraId="4DA7DA4C" w14:textId="77777777" w:rsidR="00FA1E43" w:rsidRPr="00FA1E43" w:rsidRDefault="00FA1E43" w:rsidP="00FA1E43">
      <w:pPr>
        <w:spacing w:line="276" w:lineRule="auto"/>
        <w:rPr>
          <w:rFonts w:ascii="Times New Roman" w:hAnsi="Times New Roman" w:cs="Times New Roman"/>
        </w:rPr>
      </w:pPr>
    </w:p>
    <w:sectPr w:rsidR="00FA1E43" w:rsidRPr="00FA1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32F"/>
    <w:multiLevelType w:val="multilevel"/>
    <w:tmpl w:val="910C138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F80273"/>
    <w:multiLevelType w:val="hybridMultilevel"/>
    <w:tmpl w:val="270EB6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55FE"/>
    <w:multiLevelType w:val="hybridMultilevel"/>
    <w:tmpl w:val="03620D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77503"/>
    <w:multiLevelType w:val="hybridMultilevel"/>
    <w:tmpl w:val="805AA1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03A1"/>
    <w:multiLevelType w:val="hybridMultilevel"/>
    <w:tmpl w:val="E73A17C0"/>
    <w:lvl w:ilvl="0" w:tplc="300A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 w15:restartNumberingAfterBreak="0">
    <w:nsid w:val="3C320791"/>
    <w:multiLevelType w:val="hybridMultilevel"/>
    <w:tmpl w:val="018CAC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67040"/>
    <w:multiLevelType w:val="hybridMultilevel"/>
    <w:tmpl w:val="6218BF1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4645"/>
    <w:multiLevelType w:val="hybridMultilevel"/>
    <w:tmpl w:val="2A5EBD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50ABD"/>
    <w:multiLevelType w:val="hybridMultilevel"/>
    <w:tmpl w:val="2446D2D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80431">
    <w:abstractNumId w:val="0"/>
  </w:num>
  <w:num w:numId="2" w16cid:durableId="1636639887">
    <w:abstractNumId w:val="4"/>
  </w:num>
  <w:num w:numId="3" w16cid:durableId="770779303">
    <w:abstractNumId w:val="7"/>
  </w:num>
  <w:num w:numId="4" w16cid:durableId="191656145">
    <w:abstractNumId w:val="6"/>
  </w:num>
  <w:num w:numId="5" w16cid:durableId="380399757">
    <w:abstractNumId w:val="3"/>
  </w:num>
  <w:num w:numId="6" w16cid:durableId="248317596">
    <w:abstractNumId w:val="5"/>
  </w:num>
  <w:num w:numId="7" w16cid:durableId="639387646">
    <w:abstractNumId w:val="1"/>
  </w:num>
  <w:num w:numId="8" w16cid:durableId="2089419418">
    <w:abstractNumId w:val="2"/>
  </w:num>
  <w:num w:numId="9" w16cid:durableId="1045641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97"/>
    <w:rsid w:val="00486E97"/>
    <w:rsid w:val="0055463B"/>
    <w:rsid w:val="005C5E64"/>
    <w:rsid w:val="005E1732"/>
    <w:rsid w:val="007453F3"/>
    <w:rsid w:val="00772521"/>
    <w:rsid w:val="00A9603B"/>
    <w:rsid w:val="00C72DFF"/>
    <w:rsid w:val="00CD2BEC"/>
    <w:rsid w:val="00D95EED"/>
    <w:rsid w:val="00DE1917"/>
    <w:rsid w:val="00E822DE"/>
    <w:rsid w:val="00E869F1"/>
    <w:rsid w:val="00EA7A5E"/>
    <w:rsid w:val="00F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320"/>
  <w15:chartTrackingRefBased/>
  <w15:docId w15:val="{80CF0701-2AE9-4E40-99D2-2908B321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E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E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E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E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3719</Characters>
  <Application>Microsoft Office Word</Application>
  <DocSecurity>0</DocSecurity>
  <Lines>68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 - Red de Instituciones de Educación Superior de Ecuador y Colombia</dc:creator>
  <cp:keywords/>
  <dc:description/>
  <cp:lastModifiedBy>REDEC - Red de Instituciones de Educación Superior de Ecuador y Colombia</cp:lastModifiedBy>
  <cp:revision>2</cp:revision>
  <dcterms:created xsi:type="dcterms:W3CDTF">2025-12-15T17:35:00Z</dcterms:created>
  <dcterms:modified xsi:type="dcterms:W3CDTF">2025-12-16T15:10:00Z</dcterms:modified>
</cp:coreProperties>
</file>